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spacing w:lineRule="auto" w:line="360"/>
        <w:jc w:val="center"/>
        <w:outlineLvl w:val="0"/>
        <w:rPr>
          <w:rFonts w:ascii="Times New Roman" w:hAnsi="Times New Roman"/>
          <w:bCs/>
          <w:color w:val="0000CC"/>
          <w:spacing w:val="20"/>
          <w:szCs w:val="24"/>
          <w:lang w:eastAsia="pt-BR"/>
        </w:rPr>
      </w:pPr>
      <w:bookmarkStart w:id="0" w:name="_GoBack"/>
      <w:bookmarkEnd w:id="0"/>
      <w:r>
        <w:rPr>
          <w:rFonts w:ascii="Times New Roman" w:hAnsi="Times New Roman"/>
          <w:bCs/>
          <w:color w:val="0000CC"/>
          <w:spacing w:val="20"/>
          <w:szCs w:val="24"/>
          <w:lang w:eastAsia="pt-BR"/>
        </w:rPr>
        <w:t xml:space="preserve">PROPOSIÇÃO DE LEI Nº 02, DE 08 DE </w:t>
      </w:r>
      <w:r>
        <w:rPr>
          <w:rFonts w:ascii="Times New Roman" w:hAnsi="Times New Roman"/>
          <w:bCs/>
          <w:color w:val="0000CC"/>
          <w:spacing w:val="20"/>
          <w:szCs w:val="24"/>
          <w:lang w:eastAsia="pt-BR"/>
        </w:rPr>
        <w:t>FEVEREIRO</w:t>
      </w:r>
      <w:r>
        <w:rPr>
          <w:rFonts w:ascii="Times New Roman" w:hAnsi="Times New Roman"/>
          <w:bCs/>
          <w:color w:val="0000CC"/>
          <w:spacing w:val="20"/>
          <w:szCs w:val="24"/>
          <w:lang w:eastAsia="pt-BR"/>
        </w:rPr>
        <w:t xml:space="preserve"> DE 2013.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/>
        <w:jc w:val="center"/>
        <w:outlineLvl w:val="0"/>
        <w:rPr>
          <w:rFonts w:ascii="Times New Roman" w:hAnsi="Times New Roman"/>
          <w:bCs/>
          <w:color w:val="0000CC"/>
          <w:spacing w:val="20"/>
          <w:szCs w:val="24"/>
          <w:lang w:eastAsia="pt-BR"/>
        </w:rPr>
      </w:pPr>
      <w:r>
        <w:rPr>
          <w:rFonts w:ascii="Times New Roman" w:hAnsi="Times New Roman"/>
          <w:bCs/>
          <w:color w:val="0000CC"/>
          <w:spacing w:val="20"/>
          <w:szCs w:val="24"/>
          <w:lang w:eastAsia="pt-BR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360"/>
        <w:jc w:val="center"/>
        <w:outlineLvl w:val="0"/>
        <w:rPr>
          <w:rFonts w:ascii="Times New Roman" w:hAnsi="Times New Roman"/>
          <w:bCs/>
          <w:color w:val="0000CC"/>
          <w:spacing w:val="20"/>
          <w:szCs w:val="24"/>
          <w:lang w:eastAsia="pt-BR"/>
        </w:rPr>
      </w:pPr>
      <w:r>
        <w:rPr>
          <w:rFonts w:ascii="Times New Roman" w:hAnsi="Times New Roman"/>
          <w:bCs/>
          <w:color w:val="0000CC"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4320" w:firstLine="540"/>
        <w:jc w:val="both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4248" w:hanging="0"/>
        <w:jc w:val="both"/>
        <w:rPr>
          <w:rFonts w:ascii="Times New Roman" w:hAnsi="Times New Roman"/>
          <w:b/>
          <w:b/>
          <w:spacing w:val="20"/>
          <w:szCs w:val="24"/>
          <w:lang w:eastAsia="pt-BR"/>
        </w:rPr>
      </w:pPr>
      <w:r>
        <w:rPr>
          <w:rFonts w:ascii="Times New Roman" w:hAnsi="Times New Roman"/>
          <w:b/>
          <w:bCs/>
          <w:spacing w:val="20"/>
          <w:szCs w:val="24"/>
          <w:lang w:eastAsia="pt-BR"/>
        </w:rPr>
        <w:t>“</w:t>
      </w:r>
      <w:r>
        <w:rPr>
          <w:rFonts w:ascii="Times New Roman" w:hAnsi="Times New Roman"/>
          <w:b/>
          <w:bCs/>
          <w:spacing w:val="20"/>
          <w:szCs w:val="24"/>
          <w:lang w:eastAsia="pt-BR"/>
        </w:rPr>
        <w:t>PRORROGA O PRAZO DO ARTIGO 4º DA LEI Nº. 608/2012”</w:t>
      </w:r>
      <w:r>
        <w:rPr>
          <w:rFonts w:ascii="Times New Roman" w:hAnsi="Times New Roman"/>
          <w:b/>
          <w:spacing w:val="20"/>
          <w:szCs w:val="24"/>
          <w:lang w:eastAsia="pt-BR"/>
        </w:rPr>
        <w:t>.</w:t>
      </w:r>
    </w:p>
    <w:p>
      <w:pPr>
        <w:pStyle w:val="Normal"/>
        <w:suppressAutoHyphens w:val="false"/>
        <w:spacing w:lineRule="auto" w:line="360"/>
        <w:ind w:left="4248" w:hanging="0"/>
        <w:jc w:val="both"/>
        <w:rPr>
          <w:rFonts w:ascii="Times New Roman" w:hAnsi="Times New Roman"/>
          <w:b/>
          <w:b/>
          <w:spacing w:val="20"/>
          <w:szCs w:val="24"/>
          <w:lang w:eastAsia="pt-BR"/>
        </w:rPr>
      </w:pPr>
      <w:r>
        <w:rPr>
          <w:rFonts w:ascii="Times New Roman" w:hAnsi="Times New Roman"/>
          <w:b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4248" w:hanging="0"/>
        <w:jc w:val="both"/>
        <w:rPr>
          <w:rFonts w:ascii="Times New Roman" w:hAnsi="Times New Roman"/>
          <w:b/>
          <w:b/>
          <w:spacing w:val="20"/>
          <w:szCs w:val="24"/>
          <w:lang w:eastAsia="pt-BR"/>
        </w:rPr>
      </w:pPr>
      <w:r>
        <w:rPr>
          <w:rFonts w:ascii="Times New Roman" w:hAnsi="Times New Roman"/>
          <w:b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3780" w:hanging="3780"/>
        <w:jc w:val="center"/>
        <w:rPr>
          <w:rFonts w:ascii="Times New Roman" w:hAnsi="Times New Roman"/>
          <w:spacing w:val="20"/>
          <w:szCs w:val="24"/>
          <w:lang w:eastAsia="pt-BR"/>
        </w:rPr>
      </w:pPr>
      <w:r>
        <w:rPr>
          <w:rFonts w:ascii="Times New Roman" w:hAnsi="Times New Roman"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firstLine="2124"/>
        <w:jc w:val="both"/>
        <w:rPr>
          <w:rFonts w:ascii="Times New Roman" w:hAnsi="Times New Roman"/>
          <w:spacing w:val="20"/>
          <w:sz w:val="22"/>
          <w:szCs w:val="22"/>
          <w:lang w:eastAsia="pt-BR"/>
        </w:rPr>
      </w:pPr>
      <w:r>
        <w:rPr>
          <w:rFonts w:ascii="Times New Roman" w:hAnsi="Times New Roman"/>
          <w:b/>
          <w:spacing w:val="20"/>
          <w:sz w:val="22"/>
          <w:szCs w:val="22"/>
          <w:lang w:eastAsia="pt-BR"/>
        </w:rPr>
        <w:t>ENEDINO PEREIRA FILHO</w:t>
      </w:r>
      <w:r>
        <w:rPr>
          <w:rFonts w:ascii="Times New Roman" w:hAnsi="Times New Roman"/>
          <w:spacing w:val="20"/>
          <w:sz w:val="22"/>
          <w:szCs w:val="22"/>
          <w:lang w:eastAsia="pt-BR"/>
        </w:rPr>
        <w:t>, Prefeito do Município de Limeira do Oeste, Estado de Minas Gerais, no uso de suas atribuições legais previstos no art. 77 da LOM, faz saber que a Câmara Municipal aprovou e ele sanciona e promulga a seguinte Lei:</w:t>
      </w:r>
    </w:p>
    <w:p>
      <w:pPr>
        <w:pStyle w:val="Normal"/>
        <w:tabs>
          <w:tab w:val="left" w:pos="3060" w:leader="none"/>
        </w:tabs>
        <w:suppressAutoHyphens w:val="false"/>
        <w:spacing w:lineRule="auto" w:line="360"/>
        <w:ind w:firstLine="1680"/>
        <w:jc w:val="both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</w:r>
    </w:p>
    <w:p>
      <w:pPr>
        <w:pStyle w:val="Normal"/>
        <w:tabs>
          <w:tab w:val="left" w:pos="2127" w:leader="none"/>
        </w:tabs>
        <w:suppressAutoHyphens w:val="false"/>
        <w:spacing w:lineRule="auto" w:line="360"/>
        <w:jc w:val="both"/>
        <w:rPr>
          <w:rFonts w:ascii="Times New Roman" w:hAnsi="Times New Roman"/>
          <w:bCs/>
          <w:color w:val="0000CC"/>
          <w:spacing w:val="20"/>
          <w:szCs w:val="24"/>
          <w:lang w:eastAsia="pt-BR"/>
        </w:rPr>
      </w:pPr>
      <w:r>
        <w:rPr>
          <w:rFonts w:ascii="Times New Roman" w:hAnsi="Times New Roman"/>
          <w:b/>
          <w:bCs/>
          <w:spacing w:val="20"/>
          <w:szCs w:val="24"/>
          <w:lang w:eastAsia="pt-BR"/>
        </w:rPr>
        <w:tab/>
        <w:t xml:space="preserve">Art. 1º </w:t>
      </w:r>
      <w:r>
        <w:rPr>
          <w:rFonts w:ascii="Times New Roman" w:hAnsi="Times New Roman"/>
          <w:bCs/>
          <w:spacing w:val="20"/>
          <w:szCs w:val="24"/>
          <w:lang w:eastAsia="pt-BR"/>
        </w:rPr>
        <w:t xml:space="preserve">Fica prorrogado por mais 120 (cento e vinte) dias o prazo estabelecido no artigo 4º da Lei nº. 608 de 20 de abril de 2012 a partir da promulgação da presente Lei, </w:t>
      </w:r>
      <w:r>
        <w:rPr>
          <w:rFonts w:ascii="Times New Roman" w:hAnsi="Times New Roman"/>
          <w:bCs/>
          <w:color w:val="0000CC"/>
          <w:spacing w:val="20"/>
          <w:szCs w:val="24"/>
          <w:lang w:eastAsia="pt-BR"/>
        </w:rPr>
        <w:t>sendo que a Igreja Assembleia de Deus não poderá alienar a referida área objeto da permuta autorizada nesta lei.</w:t>
      </w:r>
    </w:p>
    <w:p>
      <w:pPr>
        <w:pStyle w:val="Normal"/>
        <w:tabs>
          <w:tab w:val="left" w:pos="3060" w:leader="none"/>
        </w:tabs>
        <w:suppressAutoHyphens w:val="false"/>
        <w:spacing w:lineRule="auto" w:line="360"/>
        <w:ind w:firstLine="1680"/>
        <w:jc w:val="both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ind w:left="444" w:firstLine="1680"/>
        <w:jc w:val="both"/>
        <w:rPr>
          <w:rFonts w:ascii="Times New Roman" w:hAnsi="Times New Roman"/>
          <w:spacing w:val="20"/>
          <w:szCs w:val="24"/>
          <w:lang w:eastAsia="pt-BR"/>
        </w:rPr>
      </w:pPr>
      <w:r>
        <w:rPr>
          <w:rFonts w:ascii="Times New Roman" w:hAnsi="Times New Roman"/>
          <w:b/>
          <w:spacing w:val="20"/>
          <w:szCs w:val="24"/>
          <w:lang w:eastAsia="pt-BR"/>
        </w:rPr>
        <w:t xml:space="preserve">Art. 2º </w:t>
      </w:r>
      <w:r>
        <w:rPr>
          <w:rFonts w:ascii="Times New Roman" w:hAnsi="Times New Roman"/>
          <w:spacing w:val="20"/>
          <w:szCs w:val="24"/>
          <w:lang w:eastAsia="pt-BR"/>
        </w:rPr>
        <w:t>Esta Lei entra em vigor na data de sua publicação.</w:t>
      </w:r>
    </w:p>
    <w:p>
      <w:pPr>
        <w:pStyle w:val="Normal"/>
        <w:tabs>
          <w:tab w:val="left" w:pos="3060" w:leader="none"/>
        </w:tabs>
        <w:suppressAutoHyphens w:val="false"/>
        <w:spacing w:lineRule="auto" w:line="360"/>
        <w:ind w:firstLine="1680"/>
        <w:jc w:val="both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right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  <w:t>Câmara Municipal de Limeira do Oeste - MG, 8 de fevereiro de 2013.</w:t>
      </w:r>
    </w:p>
    <w:p>
      <w:pPr>
        <w:pStyle w:val="Normal"/>
        <w:suppressAutoHyphens w:val="false"/>
        <w:spacing w:lineRule="auto" w:line="360"/>
        <w:jc w:val="right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right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right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</w:r>
    </w:p>
    <w:p>
      <w:pPr>
        <w:pStyle w:val="Normal"/>
        <w:suppressAutoHyphens w:val="false"/>
        <w:spacing w:lineRule="auto" w:line="360"/>
        <w:jc w:val="center"/>
        <w:rPr>
          <w:rFonts w:ascii="Times New Roman" w:hAnsi="Times New Roman"/>
          <w:b/>
          <w:b/>
          <w:bCs/>
          <w:spacing w:val="20"/>
          <w:szCs w:val="24"/>
          <w:lang w:eastAsia="pt-BR"/>
        </w:rPr>
      </w:pPr>
      <w:r>
        <w:rPr>
          <w:rFonts w:ascii="Times New Roman" w:hAnsi="Times New Roman"/>
          <w:b/>
          <w:bCs/>
          <w:spacing w:val="20"/>
          <w:szCs w:val="24"/>
          <w:lang w:eastAsia="pt-BR"/>
        </w:rPr>
        <w:t>CELCIMAR BORGES ANDRADE</w:t>
      </w:r>
    </w:p>
    <w:p>
      <w:pPr>
        <w:pStyle w:val="Normal"/>
        <w:suppressAutoHyphens w:val="false"/>
        <w:spacing w:lineRule="auto" w:line="360"/>
        <w:jc w:val="center"/>
        <w:rPr>
          <w:rFonts w:ascii="Times New Roman" w:hAnsi="Times New Roman"/>
          <w:bCs/>
          <w:spacing w:val="20"/>
          <w:szCs w:val="24"/>
          <w:lang w:eastAsia="pt-BR"/>
        </w:rPr>
      </w:pPr>
      <w:r>
        <w:rPr>
          <w:rFonts w:ascii="Times New Roman" w:hAnsi="Times New Roman"/>
          <w:bCs/>
          <w:spacing w:val="20"/>
          <w:szCs w:val="24"/>
          <w:lang w:eastAsia="pt-BR"/>
        </w:rPr>
        <w:t>Presidente</w:t>
      </w:r>
    </w:p>
    <w:p>
      <w:pPr>
        <w:pStyle w:val="Normal"/>
        <w:suppressAutoHyphens w:val="false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20" w:top="2552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oha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w w:val="80"/>
      </w:rPr>
    </w:pPr>
    <w:r>
      <w:rPr>
        <w:w w:val="80"/>
      </w:rPr>
      <w:t xml:space="preserve">      </w:t>
    </w:r>
  </w:p>
  <w:p>
    <w:pPr>
      <w:pStyle w:val="Cabealho"/>
      <w:jc w:val="center"/>
      <w:rPr>
        <w:w w:val="80"/>
      </w:rPr>
    </w:pPr>
    <w:r>
      <w:rPr>
        <w:w w:val="80"/>
      </w:rPr>
    </w:r>
  </w:p>
  <w:p>
    <w:pPr>
      <w:pStyle w:val="Cabealho"/>
      <w:jc w:val="center"/>
      <w:rPr>
        <w:w w:val="80"/>
      </w:rPr>
    </w:pPr>
    <w:r>
      <w:rPr>
        <w:w w:val="80"/>
      </w:rPr>
    </w:r>
  </w:p>
  <w:p>
    <w:pPr>
      <w:pStyle w:val="Cabealho"/>
      <w:jc w:val="center"/>
      <w:rPr>
        <w:w w:val="80"/>
      </w:rPr>
    </w:pPr>
    <w:r>
      <w:rPr>
        <w:w w:val="80"/>
      </w:rPr>
    </w:r>
  </w:p>
  <w:p>
    <w:pPr>
      <w:pStyle w:val="Cabealho"/>
      <w:jc w:val="center"/>
      <w:rPr>
        <w:w w:val="80"/>
      </w:rPr>
    </w:pPr>
    <w:r>
      <w:rPr>
        <w:w w:val="80"/>
      </w:rPr>
    </w:r>
  </w:p>
  <w:p>
    <w:pPr>
      <w:pStyle w:val="Cabealho"/>
      <w:jc w:val="center"/>
      <w:rPr>
        <w:w w:val="80"/>
      </w:rPr>
    </w:pPr>
    <w:r>
      <w:rPr>
        <w:w w:val="80"/>
      </w:rPr>
    </w:r>
  </w:p>
</w:hdr>
</file>

<file path=word/settings.xml><?xml version="1.0" encoding="utf-8"?>
<w:settings xmlns:w="http://schemas.openxmlformats.org/wordprocessingml/2006/main">
  <w:zoom w:percent="15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auto"/>
      <w:sz w:val="24"/>
      <w:szCs w:val="20"/>
      <w:lang w:eastAsia="ar-SA" w:val="pt-BR" w:bidi="ar-SA"/>
    </w:rPr>
  </w:style>
  <w:style w:type="paragraph" w:styleId="Ttulo1">
    <w:name w:val="Heading 1"/>
    <w:basedOn w:val="Normal"/>
    <w:next w:val="Normal"/>
    <w:qFormat/>
    <w:pPr>
      <w:keepNext/>
      <w:tabs>
        <w:tab w:val="left" w:pos="0" w:leader="none"/>
        <w:tab w:val="left" w:pos="432" w:leader="none"/>
      </w:tabs>
      <w:ind w:left="432" w:hanging="432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tabs>
        <w:tab w:val="left" w:pos="0" w:leader="none"/>
        <w:tab w:val="center" w:pos="142" w:leader="none"/>
        <w:tab w:val="left" w:pos="576" w:leader="none"/>
      </w:tabs>
      <w:ind w:left="576" w:hanging="576"/>
      <w:jc w:val="center"/>
      <w:outlineLvl w:val="1"/>
    </w:pPr>
    <w:rPr>
      <w:rFonts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tabs>
        <w:tab w:val="center" w:pos="-426" w:leader="none"/>
        <w:tab w:val="center" w:pos="0" w:leader="none"/>
        <w:tab w:val="left" w:pos="720" w:leader="none"/>
      </w:tabs>
      <w:ind w:left="-142" w:hanging="0"/>
      <w:jc w:val="center"/>
      <w:outlineLvl w:val="2"/>
    </w:pPr>
    <w:rPr>
      <w:rFonts w:cs="Arial"/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0" w:leader="none"/>
        <w:tab w:val="center" w:pos="142" w:leader="none"/>
        <w:tab w:val="left" w:pos="864" w:leader="none"/>
      </w:tabs>
      <w:ind w:left="864" w:hanging="864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tabs>
        <w:tab w:val="left" w:pos="0" w:leader="none"/>
        <w:tab w:val="center" w:pos="142" w:leader="none"/>
        <w:tab w:val="left" w:pos="1008" w:leader="none"/>
      </w:tabs>
      <w:ind w:left="1008" w:hanging="100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0" w:leader="none"/>
        <w:tab w:val="center" w:pos="142" w:leader="none"/>
        <w:tab w:val="left" w:pos="1152" w:leader="none"/>
      </w:tabs>
      <w:ind w:left="1152" w:hanging="1152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tabs>
        <w:tab w:val="left" w:pos="0" w:leader="none"/>
        <w:tab w:val="left" w:pos="1296" w:leader="none"/>
      </w:tabs>
      <w:ind w:left="1296" w:hanging="129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tabs>
        <w:tab w:val="left" w:pos="0" w:leader="none"/>
        <w:tab w:val="left" w:pos="1440" w:leader="none"/>
      </w:tabs>
      <w:ind w:left="1440" w:hanging="1440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tabs>
        <w:tab w:val="left" w:pos="0" w:leader="none"/>
        <w:tab w:val="left" w:pos="1584" w:leader="none"/>
      </w:tabs>
      <w:ind w:left="708" w:hanging="0"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4" w:customStyle="1">
    <w:name w:val="Fonte parág. padrão4"/>
    <w:qFormat/>
    <w:rPr/>
  </w:style>
  <w:style w:type="character" w:styleId="AbsatzStandardschriftart" w:customStyle="1">
    <w:name w:val="Absatz-Standardschriftart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Fontepargpadro1" w:customStyle="1">
    <w:name w:val="Fonte parág. padrão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1" w:customStyle="1">
    <w:name w:val="WW-Absatz-Standardschriftart11"/>
    <w:qFormat/>
    <w:rPr/>
  </w:style>
  <w:style w:type="character" w:styleId="WWFontepargpadro1" w:customStyle="1">
    <w:name w:val="WW-Fonte parág. padrão1"/>
    <w:qFormat/>
    <w:rPr/>
  </w:style>
  <w:style w:type="character" w:styleId="WWFontepargpadro11" w:customStyle="1">
    <w:name w:val="WW-Fonte parág. padrão11"/>
    <w:qFormat/>
    <w:rPr/>
  </w:style>
  <w:style w:type="character" w:styleId="Pagenumber">
    <w:name w:val="page number"/>
    <w:basedOn w:val="WWFontepargpadro1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qFormat/>
    <w:rPr>
      <w:rFonts w:ascii="Arial" w:hAnsi="Arial"/>
      <w:sz w:val="24"/>
    </w:rPr>
  </w:style>
  <w:style w:type="character" w:styleId="Corpodetexto3Char" w:customStyle="1">
    <w:name w:val="Corpo de texto 3 Char"/>
    <w:qFormat/>
    <w:rPr>
      <w:rFonts w:ascii="Arial" w:hAnsi="Arial"/>
      <w:sz w:val="16"/>
      <w:szCs w:val="16"/>
    </w:rPr>
  </w:style>
  <w:style w:type="character" w:styleId="Recuodecorpodetexto2Char1" w:customStyle="1">
    <w:name w:val="Recuo de corpo de texto 2 Char1"/>
    <w:link w:val="Recuodecorpodetexto2"/>
    <w:uiPriority w:val="99"/>
    <w:semiHidden/>
    <w:qFormat/>
    <w:rsid w:val="00842c1e"/>
    <w:rPr>
      <w:rFonts w:ascii="Arial" w:hAnsi="Arial"/>
      <w:sz w:val="24"/>
      <w:lang w:eastAsia="ar-SA"/>
    </w:rPr>
  </w:style>
  <w:style w:type="character" w:styleId="TextosemFormataoChar" w:customStyle="1">
    <w:name w:val="Texto sem Formatação Char"/>
    <w:link w:val="TextosemFormatao"/>
    <w:semiHidden/>
    <w:qFormat/>
    <w:rsid w:val="00842c1e"/>
    <w:rPr>
      <w:rFonts w:ascii="Courier New" w:hAnsi="Courier New"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pPr>
      <w:tabs>
        <w:tab w:val="center" w:pos="0" w:leader="none"/>
      </w:tabs>
      <w:ind w:right="50" w:hanging="0"/>
      <w:jc w:val="both"/>
    </w:pPr>
    <w:rPr>
      <w:sz w:val="28"/>
    </w:rPr>
  </w:style>
  <w:style w:type="paragraph" w:styleId="Lista">
    <w:name w:val="List"/>
    <w:basedOn w:val="Corpode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21" w:customStyle="1">
    <w:name w:val="Título2"/>
    <w:basedOn w:val="Normal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egenda7" w:customStyle="1">
    <w:name w:val="Legenda7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egenda6" w:customStyle="1">
    <w:name w:val="Legenda6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Captulo" w:customStyle="1">
    <w:name w:val="Capítulo"/>
    <w:basedOn w:val="Normal"/>
    <w:qFormat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Legenda5" w:customStyle="1">
    <w:name w:val="Legenda5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Legenda4" w:customStyle="1">
    <w:name w:val="Legenda4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TtuloPrincipal" w:customStyle="1">
    <w:name w:val="Título Principal"/>
    <w:basedOn w:val="Normal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WWndice" w:customStyle="1">
    <w:name w:val="WW-Índice"/>
    <w:basedOn w:val="Normal"/>
    <w:qFormat/>
    <w:pPr>
      <w:suppressLineNumbers/>
    </w:pPr>
    <w:rPr>
      <w:rFonts w:cs="Tahoma"/>
    </w:rPr>
  </w:style>
  <w:style w:type="paragraph" w:styleId="WWTtuloPrincipal" w:customStyle="1">
    <w:name w:val="WW-Título Principal"/>
    <w:basedOn w:val="Normal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WWLegenda" w:customStyle="1">
    <w:name w:val="WW-Legenda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WWndice1" w:customStyle="1">
    <w:name w:val="WW-Índice1"/>
    <w:basedOn w:val="Normal"/>
    <w:qFormat/>
    <w:pPr>
      <w:suppressLineNumbers/>
    </w:pPr>
    <w:rPr>
      <w:rFonts w:cs="Tahoma"/>
    </w:rPr>
  </w:style>
  <w:style w:type="paragraph" w:styleId="WWTtuloPrincipal1" w:customStyle="1">
    <w:name w:val="WW-Título Principal1"/>
    <w:basedOn w:val="Normal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WWndice11" w:customStyle="1">
    <w:name w:val="WW-Índice11"/>
    <w:basedOn w:val="Normal"/>
    <w:qFormat/>
    <w:pPr>
      <w:suppressLineNumbers/>
    </w:pPr>
    <w:rPr>
      <w:rFonts w:cs="Tahoma"/>
    </w:rPr>
  </w:style>
  <w:style w:type="paragraph" w:styleId="WWTtuloPrincipal11" w:customStyle="1">
    <w:name w:val="WW-Título Principal11"/>
    <w:basedOn w:val="Normal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recuado">
    <w:name w:val="Body Text Indent"/>
    <w:basedOn w:val="Normal"/>
    <w:pPr>
      <w:tabs>
        <w:tab w:val="center" w:pos="142" w:leader="none"/>
      </w:tabs>
      <w:jc w:val="both"/>
    </w:pPr>
    <w:rPr>
      <w:sz w:val="28"/>
    </w:rPr>
  </w:style>
  <w:style w:type="paragraph" w:styleId="WWCorpodetexto3" w:customStyle="1">
    <w:name w:val="WW-Corpo de texto 3"/>
    <w:basedOn w:val="Normal"/>
    <w:qFormat/>
    <w:pPr>
      <w:jc w:val="both"/>
    </w:pPr>
    <w:rPr/>
  </w:style>
  <w:style w:type="paragraph" w:styleId="WWCorpodetexto2" w:customStyle="1">
    <w:name w:val="WW-Corpo de texto 2"/>
    <w:basedOn w:val="Normal"/>
    <w:qFormat/>
    <w:pPr>
      <w:tabs>
        <w:tab w:val="center" w:pos="142" w:leader="none"/>
      </w:tabs>
      <w:jc w:val="both"/>
    </w:pPr>
    <w:rPr>
      <w:sz w:val="28"/>
    </w:rPr>
  </w:style>
  <w:style w:type="paragraph" w:styleId="WWRecuodecorpodetexto2" w:customStyle="1">
    <w:name w:val="WW-Recuo de corpo de texto 2"/>
    <w:basedOn w:val="Normal"/>
    <w:qFormat/>
    <w:pPr>
      <w:ind w:left="-1418" w:hanging="0"/>
      <w:jc w:val="both"/>
    </w:pPr>
    <w:rPr>
      <w:sz w:val="28"/>
    </w:rPr>
  </w:style>
  <w:style w:type="paragraph" w:styleId="WWRecuodecorpodetexto3" w:customStyle="1">
    <w:name w:val="WW-Recuo de corpo de texto 3"/>
    <w:basedOn w:val="Normal"/>
    <w:qFormat/>
    <w:pPr>
      <w:ind w:left="-1276" w:hanging="142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Subttulo">
    <w:name w:val="Subtitle"/>
    <w:basedOn w:val="Normal"/>
    <w:qFormat/>
    <w:pPr>
      <w:tabs>
        <w:tab w:val="left" w:pos="3119" w:leader="none"/>
      </w:tabs>
      <w:jc w:val="center"/>
    </w:pPr>
    <w:rPr>
      <w:b/>
      <w:sz w:val="28"/>
    </w:rPr>
  </w:style>
  <w:style w:type="paragraph" w:styleId="ContedodaTabela" w:customStyle="1">
    <w:name w:val="Conteúdo da Tabela"/>
    <w:basedOn w:val="Corpodetexto"/>
    <w:qFormat/>
    <w:pPr>
      <w:suppressLineNumbers/>
    </w:pPr>
    <w:rPr/>
  </w:style>
  <w:style w:type="paragraph" w:styleId="WWContedodaTabela" w:customStyle="1">
    <w:name w:val="WW-Conteúdo da Tabela"/>
    <w:basedOn w:val="Corpodetexto"/>
    <w:qFormat/>
    <w:pPr>
      <w:suppressLineNumbers/>
    </w:pPr>
    <w:rPr/>
  </w:style>
  <w:style w:type="paragraph" w:styleId="WWContedodaTabela1" w:customStyle="1">
    <w:name w:val="WW-Conteúdo da Tabela1"/>
    <w:basedOn w:val="Corpodetexto"/>
    <w:qFormat/>
    <w:pPr>
      <w:suppressLineNumbers/>
    </w:pPr>
    <w:rPr/>
  </w:style>
  <w:style w:type="paragraph" w:styleId="WWContedodaTabela11" w:customStyle="1">
    <w:name w:val="WW-Conteúdo da Tabela11"/>
    <w:basedOn w:val="Corpodetexto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WWTtulodaTabela" w:customStyle="1">
    <w:name w:val="WW-Título da Tabela"/>
    <w:basedOn w:val="WWContedodaTabela"/>
    <w:qFormat/>
    <w:pPr>
      <w:jc w:val="center"/>
    </w:pPr>
    <w:rPr>
      <w:b/>
      <w:bCs/>
      <w:i/>
      <w:iCs/>
    </w:rPr>
  </w:style>
  <w:style w:type="paragraph" w:styleId="WWTtulodaTabela1" w:customStyle="1">
    <w:name w:val="WW-Título da Tabela1"/>
    <w:basedOn w:val="WWContedodaTabela1"/>
    <w:qFormat/>
    <w:pPr>
      <w:jc w:val="center"/>
    </w:pPr>
    <w:rPr>
      <w:b/>
      <w:bCs/>
      <w:i/>
      <w:iCs/>
    </w:rPr>
  </w:style>
  <w:style w:type="paragraph" w:styleId="WWTtulodaTabela11" w:customStyle="1">
    <w:name w:val="WW-Título da Tabela11"/>
    <w:basedOn w:val="WWContedodaTabela11"/>
    <w:qFormat/>
    <w:pPr>
      <w:jc w:val="center"/>
    </w:pPr>
    <w:rPr>
      <w:b/>
      <w:bCs/>
      <w:i/>
      <w:iCs/>
    </w:rPr>
  </w:style>
  <w:style w:type="paragraph" w:styleId="Contedodatabela1" w:customStyle="1">
    <w:name w:val="Conteúdo da tabela"/>
    <w:basedOn w:val="Normal"/>
    <w:qFormat/>
    <w:pPr>
      <w:suppressLineNumbers/>
    </w:pPr>
    <w:rPr/>
  </w:style>
  <w:style w:type="paragraph" w:styleId="Ttulodatabela1" w:customStyle="1">
    <w:name w:val="Título da tabela"/>
    <w:basedOn w:val="Contedodatabela1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ecuodecorpodetexto21" w:customStyle="1">
    <w:name w:val="Recuo de corpo de texto 21"/>
    <w:basedOn w:val="Normal"/>
    <w:qFormat/>
    <w:pPr>
      <w:spacing w:lineRule="auto" w:line="480" w:before="0" w:after="120"/>
      <w:ind w:left="283" w:hanging="0"/>
    </w:pPr>
    <w:rPr/>
  </w:style>
  <w:style w:type="paragraph" w:styleId="Corpodetexto31" w:customStyle="1">
    <w:name w:val="Corpo de texto 31"/>
    <w:basedOn w:val="Normal"/>
    <w:qFormat/>
    <w:pPr>
      <w:spacing w:before="0" w:after="120"/>
    </w:pPr>
    <w:rPr>
      <w:sz w:val="16"/>
      <w:szCs w:val="16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Ttulo41" w:customStyle="1">
    <w:name w:val="Título 41"/>
    <w:basedOn w:val="Normal"/>
    <w:next w:val="Normal"/>
    <w:qFormat/>
    <w:pPr>
      <w:keepNext/>
      <w:tabs>
        <w:tab w:val="left" w:pos="0" w:leader="none"/>
      </w:tabs>
      <w:spacing w:before="240" w:after="60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Recuodecorpodetexto2Char1"/>
    <w:uiPriority w:val="99"/>
    <w:semiHidden/>
    <w:unhideWhenUsed/>
    <w:qFormat/>
    <w:rsid w:val="00842c1e"/>
    <w:pPr>
      <w:spacing w:lineRule="auto" w:line="480" w:before="0" w:after="120"/>
      <w:ind w:left="283" w:hanging="0"/>
    </w:pPr>
    <w:rPr>
      <w:lang w:val="x-none"/>
    </w:rPr>
  </w:style>
  <w:style w:type="paragraph" w:styleId="NormalWeb">
    <w:name w:val="Normal (Web)"/>
    <w:basedOn w:val="Normal"/>
    <w:qFormat/>
    <w:rsid w:val="00842c1e"/>
    <w:pPr>
      <w:suppressAutoHyphens w:val="false"/>
      <w:spacing w:beforeAutospacing="1" w:afterAutospacing="1"/>
    </w:pPr>
    <w:rPr>
      <w:rFonts w:ascii="tohama" w:hAnsi="tohama" w:eastAsia="Batang"/>
      <w:sz w:val="18"/>
      <w:szCs w:val="18"/>
      <w:lang w:eastAsia="pt-BR"/>
    </w:rPr>
  </w:style>
  <w:style w:type="paragraph" w:styleId="Default" w:customStyle="1">
    <w:name w:val="Default"/>
    <w:qFormat/>
    <w:rsid w:val="00842c1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paragraph" w:styleId="PlainText">
    <w:name w:val="Plain Text"/>
    <w:basedOn w:val="Normal"/>
    <w:link w:val="TextosemFormataoChar"/>
    <w:semiHidden/>
    <w:qFormat/>
    <w:rsid w:val="00842c1e"/>
    <w:pPr>
      <w:suppressAutoHyphens w:val="false"/>
    </w:pPr>
    <w:rPr>
      <w:rFonts w:ascii="Courier New" w:hAnsi="Courier New"/>
      <w:sz w:val="20"/>
      <w:lang w:val="x-none" w:eastAsia="x-none"/>
    </w:rPr>
  </w:style>
  <w:style w:type="paragraph" w:styleId="Corpodetexto32" w:customStyle="1">
    <w:name w:val="Corpo de texto 32"/>
    <w:basedOn w:val="Normal"/>
    <w:qFormat/>
    <w:rsid w:val="00842c1e"/>
    <w:pPr>
      <w:suppressAutoHyphens w:val="false"/>
      <w:jc w:val="both"/>
    </w:pPr>
    <w:rPr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LibreOffice/5.2.2.2$Linux_X86_64 LibreOffice_project/20m0$Build-2</Application>
  <Pages>1</Pages>
  <Words>144</Words>
  <Characters>643</Characters>
  <CharactersWithSpaces>786</CharactersWithSpaces>
  <Paragraphs>9</Paragraphs>
  <Company>Camara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2013-02-20T15:18:00Z</dcterms:created>
  <dc:creator>suportec</dc:creator>
  <dc:description/>
  <dc:language>pt-BR</dc:language>
  <cp:lastModifiedBy/>
  <cp:lastPrinted>2013-02-07T20:23:00Z</cp:lastPrinted>
  <dcterms:modified xsi:type="dcterms:W3CDTF">2016-10-13T09:50:17Z</dcterms:modified>
  <cp:revision>4</cp:revision>
  <dc:subject/>
  <dc:title>PROJETO DE LEI Nº 008, DE 1º DE OUTUBRO DE 2003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Camara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